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EE95" w14:textId="030489E7" w:rsidR="004F22D3" w:rsidRDefault="00A92732" w:rsidP="004F22D3">
      <w:pPr>
        <w:widowControl/>
        <w:spacing w:line="0" w:lineRule="atLeast"/>
        <w:jc w:val="right"/>
        <w:rPr>
          <w:rFonts w:ascii="Myriad Pro" w:eastAsiaTheme="majorEastAsia" w:hAnsi="Myriad Pro" w:cstheme="majorHAnsi" w:hint="eastAsia"/>
          <w:sz w:val="40"/>
          <w:szCs w:val="40"/>
        </w:rPr>
      </w:pPr>
      <w:r>
        <w:rPr>
          <w:rFonts w:ascii="Myriad Pro" w:eastAsiaTheme="majorEastAsia" w:hAnsi="Myriad Pro" w:cstheme="majorHAnsi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CA05BDC" wp14:editId="32EEC772">
            <wp:simplePos x="0" y="0"/>
            <wp:positionH relativeFrom="column">
              <wp:posOffset>13970</wp:posOffset>
            </wp:positionH>
            <wp:positionV relativeFrom="paragraph">
              <wp:posOffset>81915</wp:posOffset>
            </wp:positionV>
            <wp:extent cx="861140" cy="768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du_HsLP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389" cy="77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D9A4" w14:textId="64A9AFD3" w:rsidR="00DC261E" w:rsidRPr="009617D8" w:rsidRDefault="00DC261E" w:rsidP="00814B6D">
      <w:pPr>
        <w:widowControl/>
        <w:spacing w:line="0" w:lineRule="atLeast"/>
        <w:ind w:leftChars="118" w:left="283"/>
        <w:jc w:val="center"/>
        <w:rPr>
          <w:rFonts w:ascii="Myriad Pro" w:eastAsiaTheme="majorEastAsia" w:hAnsi="Myriad Pro" w:cstheme="majorHAnsi"/>
          <w:sz w:val="40"/>
          <w:szCs w:val="40"/>
        </w:rPr>
      </w:pPr>
      <w:r w:rsidRPr="009617D8">
        <w:rPr>
          <w:rFonts w:ascii="Myriad Pro" w:eastAsiaTheme="majorEastAsia" w:hAnsi="Myriad Pro" w:cstheme="majorHAnsi"/>
          <w:sz w:val="40"/>
          <w:szCs w:val="40"/>
        </w:rPr>
        <w:t>Health Sciences Leadership Program</w:t>
      </w:r>
    </w:p>
    <w:p w14:paraId="07EF1DA2" w14:textId="5C593337" w:rsidR="005A5496" w:rsidRDefault="00011041" w:rsidP="00814B6D">
      <w:pPr>
        <w:widowControl/>
        <w:autoSpaceDE w:val="0"/>
        <w:autoSpaceDN w:val="0"/>
        <w:snapToGrid w:val="0"/>
        <w:spacing w:line="0" w:lineRule="atLeast"/>
        <w:ind w:leftChars="118" w:left="283"/>
        <w:contextualSpacing/>
        <w:jc w:val="center"/>
        <w:rPr>
          <w:rFonts w:ascii="Myriad Pro" w:eastAsiaTheme="majorEastAsia" w:hAnsi="Myriad Pro" w:cs="Times"/>
          <w:b/>
          <w:kern w:val="0"/>
          <w:sz w:val="36"/>
          <w:szCs w:val="36"/>
        </w:rPr>
      </w:pPr>
      <w:r w:rsidRPr="00C96F85">
        <w:rPr>
          <w:rFonts w:ascii="Myriad Pro" w:eastAsiaTheme="majorEastAsia" w:hAnsi="Myriad Pro" w:cs="Times"/>
          <w:b/>
          <w:kern w:val="0"/>
          <w:sz w:val="36"/>
          <w:szCs w:val="36"/>
        </w:rPr>
        <w:t>応募用紙</w:t>
      </w:r>
    </w:p>
    <w:p w14:paraId="53172068" w14:textId="77777777" w:rsidR="00A92732" w:rsidRPr="00A92732" w:rsidRDefault="00A92732" w:rsidP="009617D8">
      <w:pPr>
        <w:widowControl/>
        <w:autoSpaceDE w:val="0"/>
        <w:autoSpaceDN w:val="0"/>
        <w:snapToGrid w:val="0"/>
        <w:spacing w:line="0" w:lineRule="atLeast"/>
        <w:contextualSpacing/>
        <w:jc w:val="center"/>
        <w:rPr>
          <w:rFonts w:ascii="ＭＳ ゴシック" w:eastAsia="ＭＳ ゴシック" w:hAnsi="ＭＳ ゴシック" w:cs="Times"/>
          <w:b/>
          <w:kern w:val="0"/>
          <w:sz w:val="22"/>
          <w:szCs w:val="22"/>
        </w:rPr>
      </w:pPr>
    </w:p>
    <w:p w14:paraId="5BF031FF" w14:textId="714CC954" w:rsidR="005A5496" w:rsidRPr="00C96F85" w:rsidRDefault="00EB49A0" w:rsidP="00EB49A0">
      <w:pPr>
        <w:widowControl/>
        <w:autoSpaceDE w:val="0"/>
        <w:autoSpaceDN w:val="0"/>
        <w:snapToGrid w:val="0"/>
        <w:spacing w:line="0" w:lineRule="atLeast"/>
        <w:ind w:left="5760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  <w:r>
        <w:rPr>
          <w:rFonts w:ascii="Myriad Pro" w:eastAsiaTheme="majorEastAsia" w:hAnsi="Myriad Pro" w:cs="Times"/>
          <w:kern w:val="0"/>
          <w:sz w:val="22"/>
          <w:szCs w:val="22"/>
        </w:rPr>
        <w:t xml:space="preserve">      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 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　年</w:t>
      </w:r>
      <w:r w:rsidR="00DE1C7A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月</w:t>
      </w:r>
      <w:r w:rsidR="00DE1C7A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567"/>
        <w:gridCol w:w="1701"/>
        <w:gridCol w:w="283"/>
        <w:gridCol w:w="142"/>
        <w:gridCol w:w="2126"/>
        <w:gridCol w:w="2693"/>
      </w:tblGrid>
      <w:tr w:rsidR="00EB49A0" w:rsidRPr="00C96F85" w14:paraId="5650C574" w14:textId="77777777" w:rsidTr="00EB49A0">
        <w:trPr>
          <w:trHeight w:val="108"/>
        </w:trPr>
        <w:tc>
          <w:tcPr>
            <w:tcW w:w="1276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ADEAD" w14:textId="77777777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C96F8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ふりがな</w:t>
            </w:r>
          </w:p>
          <w:p w14:paraId="23FD60ED" w14:textId="77777777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氏名</w:t>
            </w:r>
          </w:p>
        </w:tc>
        <w:tc>
          <w:tcPr>
            <w:tcW w:w="2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0707F" w14:textId="77777777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68A3F5" w14:textId="77777777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F66D674" w14:textId="77777777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74" w:left="-178" w:right="-144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7C21EA" w14:textId="1683AC94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177D1" w14:textId="77777777" w:rsidR="00EB49A0" w:rsidRPr="00251CD3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36"/>
                <w:szCs w:val="36"/>
              </w:rPr>
            </w:pPr>
            <w:r w:rsidRPr="00251CD3">
              <w:rPr>
                <w:rFonts w:ascii="Myriad Pro" w:eastAsiaTheme="majorEastAsia" w:hAnsi="Myriad Pro" w:cs="Times" w:hint="eastAsia"/>
                <w:kern w:val="0"/>
                <w:sz w:val="36"/>
                <w:szCs w:val="36"/>
              </w:rPr>
              <w:t>写真貼付</w:t>
            </w:r>
          </w:p>
          <w:p w14:paraId="0EB8ADB2" w14:textId="77777777" w:rsid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  <w:p w14:paraId="64491C4E" w14:textId="184E4BA5" w:rsidR="00EB49A0" w:rsidRP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応募前</w:t>
            </w: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3</w:t>
            </w: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ヶ月以内撮影</w:t>
            </w:r>
          </w:p>
          <w:p w14:paraId="2AE2101C" w14:textId="36D8BDA7" w:rsidR="00EB49A0" w:rsidRP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単身</w:t>
            </w:r>
          </w:p>
          <w:p w14:paraId="74EB8395" w14:textId="0A23F334" w:rsidR="00EB49A0" w:rsidRP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上半身</w:t>
            </w:r>
          </w:p>
          <w:p w14:paraId="2F480159" w14:textId="77777777" w:rsidR="00EB49A0" w:rsidRP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脱帽</w:t>
            </w:r>
          </w:p>
          <w:p w14:paraId="49128222" w14:textId="71F10939" w:rsidR="00EB49A0" w:rsidRP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正面向</w:t>
            </w:r>
          </w:p>
          <w:p w14:paraId="564CAB34" w14:textId="6C35F97D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</w:tr>
      <w:tr w:rsidR="00EB49A0" w:rsidRPr="00C96F85" w14:paraId="1B287FFA" w14:textId="77777777" w:rsidTr="00EB49A0">
        <w:trPr>
          <w:trHeight w:val="52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3CBA1" w14:textId="77777777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0C0E29" w14:textId="2DCE054A" w:rsidR="00EB49A0" w:rsidRPr="00B652E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 w:right="-108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姓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487E048" w14:textId="3DA91143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BB41C80" w14:textId="53ADBC7A" w:rsidR="00EB49A0" w:rsidRPr="00B652E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74" w:left="-178" w:right="-144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397CD2F" w14:textId="1A081DB2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57B0DB" w14:textId="77777777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</w:tr>
      <w:tr w:rsidR="00EB49A0" w:rsidRPr="00C96F85" w14:paraId="4D23C49B" w14:textId="77777777" w:rsidTr="00EB49A0">
        <w:trPr>
          <w:trHeight w:val="52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5CBF1" w14:textId="702AABA4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C96F8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英語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表記</w:t>
            </w:r>
          </w:p>
          <w:p w14:paraId="2EFEF7F5" w14:textId="585DA169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氏名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9F6A4B" w14:textId="0D1E5461" w:rsidR="00EB49A0" w:rsidRPr="00B652E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 w:right="-108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姓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9BD9A5C" w14:textId="77777777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9D79078" w14:textId="5F97BF71" w:rsidR="00EB49A0" w:rsidRPr="00B652E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74" w:left="-178" w:right="-144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67B50F1" w14:textId="0F90F8A4" w:rsidR="00EB49A0" w:rsidRPr="009617D8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DB209" w14:textId="607C60AD" w:rsidR="00EB49A0" w:rsidRPr="00C96F85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</w:tr>
      <w:tr w:rsidR="00EB49A0" w:rsidRPr="00C96F85" w14:paraId="3D535259" w14:textId="77777777" w:rsidTr="00266797">
        <w:trPr>
          <w:trHeight w:val="502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790FCF" w14:textId="06E5551E" w:rsid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生年月日</w:t>
            </w:r>
          </w:p>
        </w:tc>
        <w:tc>
          <w:tcPr>
            <w:tcW w:w="5103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073D82" w14:textId="46649A59" w:rsidR="00EB49A0" w:rsidRPr="00CF634B" w:rsidRDefault="00EB49A0" w:rsidP="002D7320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 xml:space="preserve">年　</w:t>
            </w:r>
            <w:r w:rsidRPr="00C96F85">
              <w:rPr>
                <w:rFonts w:ascii="Myriad Pro" w:eastAsiaTheme="majorEastAsia" w:hAnsi="Myriad Pro" w:cs="Times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 xml:space="preserve">月　</w:t>
            </w:r>
            <w:r>
              <w:rPr>
                <w:rFonts w:ascii="Myriad Pro" w:eastAsiaTheme="majorEastAsia" w:hAnsi="Myriad Pro" w:cs="Times"/>
                <w:kern w:val="0"/>
              </w:rPr>
              <w:t xml:space="preserve"> 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日</w:t>
            </w:r>
            <w:r>
              <w:rPr>
                <w:rFonts w:ascii="Myriad Pro" w:eastAsiaTheme="majorEastAsia" w:hAnsi="Myriad Pro" w:cs="Times" w:hint="eastAsia"/>
                <w:kern w:val="0"/>
              </w:rPr>
              <w:t>（　　　　歳）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5CF5096" w14:textId="77777777" w:rsidR="00EB49A0" w:rsidRPr="00CF634B" w:rsidRDefault="00EB49A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EB49A0" w:rsidRPr="00C96F85" w14:paraId="3F868C94" w14:textId="77777777" w:rsidTr="00266797">
        <w:trPr>
          <w:trHeight w:val="552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2A28A" w14:textId="44223E2C" w:rsid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性別</w:t>
            </w:r>
          </w:p>
        </w:tc>
        <w:tc>
          <w:tcPr>
            <w:tcW w:w="5103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A320FF" w14:textId="40E2085B" w:rsidR="00EB49A0" w:rsidRPr="00CF634B" w:rsidRDefault="00EB49A0" w:rsidP="002D7320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 w:hint="eastAsia"/>
                <w:kern w:val="0"/>
              </w:rPr>
              <w:t>女　　　□</w:t>
            </w:r>
            <w:r>
              <w:rPr>
                <w:rFonts w:ascii="Myriad Pro" w:eastAsiaTheme="majorEastAsia" w:hAnsi="Myriad Pro" w:cs="Times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 w:hint="eastAsia"/>
                <w:kern w:val="0"/>
              </w:rPr>
              <w:t>男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D35AEFA" w14:textId="77777777" w:rsidR="00EB49A0" w:rsidRPr="00CF634B" w:rsidRDefault="00EB49A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EB49A0" w:rsidRPr="00C96F85" w14:paraId="4CCB4F4B" w14:textId="77777777" w:rsidTr="00266797">
        <w:trPr>
          <w:trHeight w:val="560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B9131" w14:textId="70B7E8AF" w:rsidR="00EB49A0" w:rsidRDefault="00EB49A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学籍番号</w:t>
            </w:r>
          </w:p>
        </w:tc>
        <w:tc>
          <w:tcPr>
            <w:tcW w:w="5103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730700" w14:textId="77777777" w:rsidR="00EB49A0" w:rsidRPr="00CF634B" w:rsidRDefault="00EB49A0" w:rsidP="008B48A0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E06D3B" w14:textId="77777777" w:rsidR="00EB49A0" w:rsidRPr="00CF634B" w:rsidRDefault="00EB49A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2D7320" w:rsidRPr="00C96F85" w14:paraId="65E06CF0" w14:textId="77777777" w:rsidTr="00EB49A0"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D30CC8" w14:textId="011A2663" w:rsidR="002D7320" w:rsidRPr="00C96F8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所属</w:t>
            </w:r>
          </w:p>
        </w:tc>
        <w:tc>
          <w:tcPr>
            <w:tcW w:w="255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6D7C8F" w14:textId="1548A414" w:rsidR="002D7320" w:rsidRPr="00FA08E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FA08EB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医学部</w:t>
            </w:r>
          </w:p>
          <w:p w14:paraId="5B690A27" w14:textId="1ECB4FCF" w:rsidR="002D7320" w:rsidRPr="00FA08EB" w:rsidRDefault="002D7320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FA08EB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歯学部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D0195D7" w14:textId="78C1890B" w:rsidR="002D7320" w:rsidRPr="00CF634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医学科</w:t>
            </w:r>
          </w:p>
          <w:p w14:paraId="10DE22D7" w14:textId="33B36AD3" w:rsidR="002D7320" w:rsidRPr="00CF634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保健衛生学科</w:t>
            </w:r>
          </w:p>
          <w:p w14:paraId="34EB5263" w14:textId="0515F600" w:rsidR="002D7320" w:rsidRPr="00CF634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歯学科</w:t>
            </w:r>
          </w:p>
          <w:p w14:paraId="09B02EC4" w14:textId="368B0D35" w:rsidR="002D7320" w:rsidRPr="00C96F85" w:rsidRDefault="002D7320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口腔保健学科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4B7B90" w14:textId="0F866E5E" w:rsidR="002D7320" w:rsidRPr="00CF634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看護学専攻</w:t>
            </w:r>
          </w:p>
          <w:p w14:paraId="04D03E93" w14:textId="3344C3E5" w:rsidR="002D7320" w:rsidRPr="00CF634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検査技術学専攻</w:t>
            </w:r>
          </w:p>
          <w:p w14:paraId="43FD3929" w14:textId="701C076C" w:rsidR="002D7320" w:rsidRPr="00CF634B" w:rsidRDefault="002D7320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口腔保健衛生学専攻</w:t>
            </w:r>
          </w:p>
          <w:p w14:paraId="3F637731" w14:textId="7E55B543" w:rsidR="002D7320" w:rsidRPr="00C96F85" w:rsidRDefault="002D7320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口腔保健工学専攻</w:t>
            </w:r>
          </w:p>
        </w:tc>
      </w:tr>
      <w:tr w:rsidR="002D7320" w:rsidRPr="00C96F85" w14:paraId="5D853C59" w14:textId="77777777" w:rsidTr="00EB49A0">
        <w:trPr>
          <w:trHeight w:val="677"/>
        </w:trPr>
        <w:tc>
          <w:tcPr>
            <w:tcW w:w="1276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9D8DE0" w14:textId="77777777" w:rsidR="002D7320" w:rsidRPr="00C96F8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住所</w:t>
            </w:r>
          </w:p>
        </w:tc>
        <w:tc>
          <w:tcPr>
            <w:tcW w:w="7796" w:type="dxa"/>
            <w:gridSpan w:val="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58C195" w14:textId="1B06103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9617D8"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  <w:t>〒</w:t>
            </w:r>
            <w:r w:rsidRPr="009617D8"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  <w:t xml:space="preserve">   </w:t>
            </w:r>
            <w:r w:rsidRPr="009617D8"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  <w:t xml:space="preserve">　</w:t>
            </w:r>
            <w:r w:rsidRPr="009617D8"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  <w:t xml:space="preserve">-   </w:t>
            </w:r>
          </w:p>
          <w:p w14:paraId="690770F4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</w:tr>
      <w:tr w:rsidR="002D7320" w:rsidRPr="00C96F85" w14:paraId="5082ACE7" w14:textId="77777777" w:rsidTr="00EB49A0">
        <w:trPr>
          <w:trHeight w:val="439"/>
        </w:trPr>
        <w:tc>
          <w:tcPr>
            <w:tcW w:w="1276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8F7E6" w14:textId="77777777" w:rsidR="002D7320" w:rsidRPr="00C96F8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連絡先</w:t>
            </w:r>
          </w:p>
        </w:tc>
        <w:tc>
          <w:tcPr>
            <w:tcW w:w="2977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FB1D07" w14:textId="1B43BBA0" w:rsidR="002D7320" w:rsidRPr="00B652E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自宅</w:t>
            </w:r>
            <w:r w:rsidRPr="00B652E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電話</w:t>
            </w:r>
            <w:r w:rsidRPr="00B652E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: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819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573A8" w14:textId="1826863E" w:rsidR="002D7320" w:rsidRPr="00B652E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大学支給</w:t>
            </w:r>
            <w:r w:rsidRPr="00B652E5">
              <w:rPr>
                <w:rFonts w:ascii="Myriad Pro" w:eastAsiaTheme="majorEastAsia" w:hAnsi="Myriad Pro" w:cs="Times"/>
                <w:noProof/>
                <w:kern w:val="0"/>
                <w:sz w:val="16"/>
                <w:szCs w:val="16"/>
              </w:rPr>
              <w:drawing>
                <wp:inline distT="0" distB="0" distL="0" distR="0" wp14:anchorId="1D16AA33" wp14:editId="098C2399">
                  <wp:extent cx="8255" cy="825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メールアドレス</w:t>
            </w:r>
            <w:r w:rsidRPr="00B652E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: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 </w:t>
            </w:r>
          </w:p>
        </w:tc>
      </w:tr>
      <w:tr w:rsidR="002D7320" w:rsidRPr="00C96F85" w14:paraId="22C2EEF9" w14:textId="77777777" w:rsidTr="00EB49A0">
        <w:trPr>
          <w:trHeight w:val="439"/>
        </w:trPr>
        <w:tc>
          <w:tcPr>
            <w:tcW w:w="1276" w:type="dxa"/>
            <w:vMerge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B5734" w14:textId="77777777" w:rsidR="002D7320" w:rsidRPr="00C96F8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  <w:tc>
          <w:tcPr>
            <w:tcW w:w="2977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D4B31" w14:textId="1081AC90" w:rsidR="002D7320" w:rsidRPr="00B652E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携帯電話</w:t>
            </w:r>
            <w:r w:rsidRPr="00B652E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: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4819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A86D2" w14:textId="18F8C900" w:rsidR="002D7320" w:rsidRPr="00B652E5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noProof/>
                <w:kern w:val="0"/>
                <w:sz w:val="16"/>
                <w:szCs w:val="16"/>
              </w:rPr>
            </w:pP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他</w:t>
            </w:r>
            <w:r w:rsidRPr="00B652E5">
              <w:rPr>
                <w:rFonts w:ascii="Myriad Pro" w:eastAsiaTheme="majorEastAsia" w:hAnsi="Myriad Pro" w:cs="Times"/>
                <w:noProof/>
                <w:kern w:val="0"/>
                <w:sz w:val="16"/>
                <w:szCs w:val="16"/>
              </w:rPr>
              <w:drawing>
                <wp:inline distT="0" distB="0" distL="0" distR="0" wp14:anchorId="7B3A72D9" wp14:editId="0C54EB84">
                  <wp:extent cx="8255" cy="82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2E5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メールアドレス</w:t>
            </w:r>
            <w:r w:rsidRPr="00B652E5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: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 </w:t>
            </w:r>
          </w:p>
        </w:tc>
      </w:tr>
      <w:tr w:rsidR="002D7320" w:rsidRPr="00C96F85" w14:paraId="79820E5C" w14:textId="77777777" w:rsidTr="004F22D3">
        <w:trPr>
          <w:trHeight w:val="1238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ED113E" w14:textId="77777777" w:rsidR="002D7320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学歴・職歴上の</w:t>
            </w:r>
          </w:p>
          <w:p w14:paraId="3BADF9C7" w14:textId="5F7634F1" w:rsidR="002D7320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特記事項</w:t>
            </w:r>
            <w:r w:rsidRPr="00FA08EB">
              <w:rPr>
                <w:rFonts w:ascii="ＭＳ Ｐゴシック" w:eastAsia="ＭＳ Ｐゴシック" w:hAnsi="ＭＳ Ｐゴシック" w:cs="ヒラギノ角ゴ ProN W3" w:hint="eastAsia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ヒラギノ角ゴ ProN W3"/>
                <w:kern w:val="0"/>
                <w:sz w:val="20"/>
                <w:szCs w:val="20"/>
                <w:vertAlign w:val="superscript"/>
              </w:rPr>
              <w:t>1</w:t>
            </w:r>
          </w:p>
          <w:p w14:paraId="69B77E1B" w14:textId="73BE4F67" w:rsidR="002D7320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（大学既卒、職歴等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）</w:t>
            </w:r>
          </w:p>
          <w:p w14:paraId="27A1DCAD" w14:textId="6E16C8B2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（アルバイトは含まない）</w:t>
            </w:r>
          </w:p>
        </w:tc>
        <w:tc>
          <w:tcPr>
            <w:tcW w:w="694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F467C9" w14:textId="75682983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</w:t>
            </w:r>
            <w:r w:rsidRPr="009617D8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無・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</w:t>
            </w:r>
            <w:r w:rsidRPr="009617D8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有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（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以下に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具体的に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記述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）</w:t>
            </w:r>
          </w:p>
          <w:p w14:paraId="2B3E5B2B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28642782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254C634C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079BA7D3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</w:tc>
      </w:tr>
      <w:tr w:rsidR="002D7320" w:rsidRPr="00C96F85" w14:paraId="55D9BE84" w14:textId="77777777" w:rsidTr="004F22D3">
        <w:trPr>
          <w:trHeight w:val="1238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F9089E" w14:textId="54D9D997" w:rsidR="002D7320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海外経験</w:t>
            </w:r>
            <w:r w:rsidRPr="00FA08EB">
              <w:rPr>
                <w:rFonts w:ascii="ＭＳ Ｐゴシック" w:eastAsia="ＭＳ Ｐゴシック" w:hAnsi="ＭＳ Ｐゴシック" w:cs="ヒラギノ角ゴ ProN W3" w:hint="eastAsia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ヒラギノ角ゴ ProN W3"/>
                <w:kern w:val="0"/>
                <w:sz w:val="20"/>
                <w:szCs w:val="20"/>
                <w:vertAlign w:val="superscript"/>
              </w:rPr>
              <w:t>1</w:t>
            </w:r>
          </w:p>
          <w:p w14:paraId="223AE888" w14:textId="35FAF16A" w:rsidR="002D7320" w:rsidRPr="005018BD" w:rsidRDefault="002D7320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 w:rsidRPr="005018BD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（</w:t>
            </w:r>
            <w:r w:rsidRPr="005018BD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4</w:t>
            </w:r>
            <w:r w:rsidRPr="005018BD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週間以上の滞在）</w:t>
            </w:r>
          </w:p>
        </w:tc>
        <w:tc>
          <w:tcPr>
            <w:tcW w:w="694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29161F" w14:textId="41BBC991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</w:t>
            </w:r>
            <w:r w:rsidRPr="009617D8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無・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</w:t>
            </w:r>
            <w:r w:rsidRPr="009617D8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有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（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以下に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具体的に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記述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）</w:t>
            </w:r>
          </w:p>
          <w:p w14:paraId="6CA56B3F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21103F9B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0764F08F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48F76490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</w:tc>
      </w:tr>
      <w:tr w:rsidR="002D7320" w:rsidRPr="00C96F85" w14:paraId="6BFC15D4" w14:textId="77777777" w:rsidTr="004F22D3">
        <w:trPr>
          <w:trHeight w:val="1238"/>
        </w:trPr>
        <w:tc>
          <w:tcPr>
            <w:tcW w:w="2127" w:type="dxa"/>
            <w:gridSpan w:val="3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6F8179" w14:textId="447D601B" w:rsidR="002D7320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ボランティア活動等の特記事項</w:t>
            </w:r>
            <w:r w:rsidRPr="00FA08EB">
              <w:rPr>
                <w:rFonts w:ascii="ＭＳ Ｐゴシック" w:eastAsia="ＭＳ Ｐゴシック" w:hAnsi="ＭＳ Ｐゴシック" w:cs="ヒラギノ角ゴ ProN W3" w:hint="eastAsia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ヒラギノ角ゴ ProN W3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4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428FB0" w14:textId="502AA6DD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</w:t>
            </w:r>
            <w:r w:rsidRPr="009617D8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無・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 </w:t>
            </w:r>
            <w:r w:rsidRPr="009617D8"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有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（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以下に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具体的に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記述</w:t>
            </w:r>
            <w:r w:rsidRPr="009617D8"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）</w:t>
            </w:r>
          </w:p>
          <w:p w14:paraId="09A85641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1A01AB6C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4D19FD5D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  <w:p w14:paraId="54C6DC3E" w14:textId="77777777" w:rsidR="002D7320" w:rsidRPr="009617D8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</w:tc>
      </w:tr>
    </w:tbl>
    <w:p w14:paraId="38EA9153" w14:textId="77777777" w:rsidR="004F22D3" w:rsidRDefault="004F22D3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20"/>
          <w:szCs w:val="20"/>
          <w:vertAlign w:val="superscript"/>
        </w:rPr>
      </w:pPr>
    </w:p>
    <w:p w14:paraId="55CA2DEA" w14:textId="185CB175" w:rsidR="00FA08EB" w:rsidRDefault="00FA08EB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20"/>
          <w:szCs w:val="20"/>
        </w:rPr>
      </w:pP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  <w:vertAlign w:val="superscript"/>
        </w:rPr>
        <w:t>※</w:t>
      </w:r>
      <w:r>
        <w:rPr>
          <w:rFonts w:ascii="ＭＳ Ｐゴシック" w:eastAsia="ＭＳ Ｐゴシック" w:hAnsi="ＭＳ Ｐゴシック" w:cs="ヒラギノ角ゴ ProN W3"/>
          <w:kern w:val="0"/>
          <w:sz w:val="20"/>
          <w:szCs w:val="20"/>
          <w:vertAlign w:val="superscript"/>
        </w:rPr>
        <w:t>1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記入欄の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  <w:u w:val="single"/>
        </w:rPr>
        <w:t>上下幅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は必要に応じて変更してかまいません。</w:t>
      </w:r>
    </w:p>
    <w:p w14:paraId="595387E7" w14:textId="77777777" w:rsidR="004F22D3" w:rsidRDefault="004F22D3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</w:pPr>
    </w:p>
    <w:p w14:paraId="73CA893D" w14:textId="77777777" w:rsidR="002D7320" w:rsidRPr="00C96F85" w:rsidRDefault="002D7320" w:rsidP="002D7320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</w:p>
    <w:p w14:paraId="3BFFE5EB" w14:textId="77777777" w:rsidR="002D7320" w:rsidRDefault="002D7320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22"/>
          <w:szCs w:val="22"/>
        </w:rPr>
      </w:pPr>
      <w:r w:rsidRPr="00C96F85">
        <w:rPr>
          <w:rFonts w:ascii="Myriad Pro" w:eastAsiaTheme="majorEastAsia" w:hAnsi="Myriad Pro" w:cs="Times"/>
          <w:kern w:val="0"/>
          <w:sz w:val="22"/>
          <w:szCs w:val="22"/>
        </w:rPr>
        <w:t>不明な点は</w:t>
      </w:r>
      <w:r>
        <w:rPr>
          <w:rFonts w:ascii="Myriad Pro" w:eastAsiaTheme="majorEastAsia" w:hAnsi="Myriad Pro" w:cs="Times"/>
          <w:kern w:val="0"/>
          <w:sz w:val="22"/>
          <w:szCs w:val="22"/>
        </w:rPr>
        <w:t>下記まで問い合わせください</w:t>
      </w:r>
      <w:r>
        <w:rPr>
          <w:rFonts w:ascii="Myriad Pro" w:eastAsiaTheme="majorEastAsia" w:hAnsi="Myriad Pro" w:cs="Times" w:hint="eastAsia"/>
          <w:kern w:val="0"/>
          <w:sz w:val="22"/>
          <w:szCs w:val="22"/>
        </w:rPr>
        <w:t>。</w:t>
      </w:r>
    </w:p>
    <w:p w14:paraId="63242C7B" w14:textId="343B14B8" w:rsidR="002D7320" w:rsidRPr="00FF79E8" w:rsidRDefault="00266797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12"/>
          <w:szCs w:val="12"/>
        </w:rPr>
      </w:pPr>
      <w:r>
        <w:rPr>
          <w:rFonts w:ascii="Myriad Pro" w:eastAsiaTheme="majorEastAsia" w:hAnsi="Myriad Pro" w:cs="Times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20FDB9" wp14:editId="7DC7E8A5">
                <wp:simplePos x="0" y="0"/>
                <wp:positionH relativeFrom="column">
                  <wp:posOffset>3733800</wp:posOffset>
                </wp:positionH>
                <wp:positionV relativeFrom="paragraph">
                  <wp:posOffset>34290</wp:posOffset>
                </wp:positionV>
                <wp:extent cx="2133600" cy="650240"/>
                <wp:effectExtent l="0" t="0" r="25400" b="355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5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2375" id="正方形/長方形 3" o:spid="_x0000_s1026" style="position:absolute;left:0;text-align:left;margin-left:294pt;margin-top:2.7pt;width:168pt;height: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" filled="f" strokecolor="black [3213]"/>
            </w:pict>
          </mc:Fallback>
        </mc:AlternateContent>
      </w:r>
    </w:p>
    <w:p w14:paraId="7DCB48CA" w14:textId="6772A544" w:rsidR="002D7320" w:rsidRDefault="002D7320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22"/>
          <w:szCs w:val="22"/>
        </w:rPr>
      </w:pPr>
      <w:r w:rsidRPr="00C96F85">
        <w:rPr>
          <w:rFonts w:ascii="Myriad Pro" w:eastAsiaTheme="majorEastAsia" w:hAnsi="Myriad Pro" w:cs="Times"/>
          <w:kern w:val="0"/>
          <w:sz w:val="22"/>
          <w:szCs w:val="22"/>
        </w:rPr>
        <w:t>グローバルキャリア支援事務室</w:t>
      </w:r>
    </w:p>
    <w:p w14:paraId="6B281415" w14:textId="77777777" w:rsidR="00F516EE" w:rsidRDefault="00F516EE" w:rsidP="00F516EE">
      <w:pPr>
        <w:widowControl/>
        <w:wordWrap w:val="0"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22"/>
          <w:szCs w:val="22"/>
        </w:rPr>
      </w:pPr>
      <w:r>
        <w:rPr>
          <w:rFonts w:ascii="Myriad Pro" w:eastAsiaTheme="majorEastAsia" w:hAnsi="Myriad Pro" w:cs="Times"/>
          <w:kern w:val="0"/>
          <w:sz w:val="22"/>
          <w:szCs w:val="22"/>
        </w:rPr>
        <w:t>(03) 5803-</w:t>
      </w:r>
      <w:r w:rsidRPr="00C96F85">
        <w:rPr>
          <w:rFonts w:ascii="Myriad Pro" w:eastAsiaTheme="majorEastAsia" w:hAnsi="Myriad Pro" w:cs="Times"/>
          <w:kern w:val="0"/>
          <w:sz w:val="22"/>
          <w:szCs w:val="22"/>
        </w:rPr>
        <w:t>4964</w:t>
      </w:r>
    </w:p>
    <w:p w14:paraId="63CE1362" w14:textId="77ABDBED" w:rsidR="002D7320" w:rsidRDefault="00C33166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ＭＳ Ｐゴシック" w:eastAsia="ＭＳ Ｐゴシック" w:hAnsi="ＭＳ Ｐゴシック" w:cs="ヒラギノ角ゴ ProN W3"/>
          <w:kern w:val="0"/>
          <w:sz w:val="16"/>
          <w:szCs w:val="16"/>
        </w:rPr>
      </w:pPr>
      <w:hyperlink r:id="rId10" w:history="1">
        <w:r w:rsidR="002D7320" w:rsidRPr="00F6541C">
          <w:rPr>
            <w:rStyle w:val="a6"/>
            <w:rFonts w:ascii="Myriad Pro" w:eastAsiaTheme="majorEastAsia" w:hAnsi="Myriad Pro" w:cs="Times New Roman"/>
            <w:kern w:val="0"/>
            <w:sz w:val="22"/>
            <w:szCs w:val="22"/>
          </w:rPr>
          <w:t>global.adm@tmd.ac.jp</w:t>
        </w:r>
      </w:hyperlink>
    </w:p>
    <w:p w14:paraId="068E9627" w14:textId="2722F9E9" w:rsidR="002D7320" w:rsidRDefault="0070589C">
      <w:pPr>
        <w:widowControl/>
        <w:jc w:val="left"/>
        <w:rPr>
          <w:rFonts w:ascii="ＭＳ Ｐゴシック" w:eastAsia="ＭＳ Ｐゴシック" w:hAnsi="ＭＳ Ｐゴシック" w:cs="ヒラギノ角ゴ ProN W3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ヒラギノ角ゴ ProN W3"/>
          <w:kern w:val="0"/>
          <w:sz w:val="16"/>
          <w:szCs w:val="16"/>
        </w:rPr>
        <w:br w:type="page"/>
      </w:r>
    </w:p>
    <w:p w14:paraId="72343EFD" w14:textId="77777777" w:rsidR="00FF79E8" w:rsidRDefault="00FF79E8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16"/>
          <w:szCs w:val="16"/>
        </w:rPr>
      </w:pPr>
    </w:p>
    <w:p w14:paraId="45E60673" w14:textId="77777777" w:rsidR="00C33166" w:rsidRDefault="00C33166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16"/>
          <w:szCs w:val="16"/>
        </w:rPr>
      </w:pPr>
    </w:p>
    <w:p w14:paraId="189528F4" w14:textId="77777777" w:rsidR="00C33166" w:rsidRPr="00FA08EB" w:rsidRDefault="00C33166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 w:hint="eastAsia"/>
          <w:kern w:val="0"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49D8" w14:paraId="6784C62A" w14:textId="77777777" w:rsidTr="00266797">
        <w:trPr>
          <w:trHeight w:val="253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473BF76" w14:textId="340D7B99" w:rsidR="00A949D8" w:rsidRPr="00EB49A0" w:rsidRDefault="00A949D8" w:rsidP="00EB49A0">
            <w:pPr>
              <w:widowControl/>
              <w:autoSpaceDE w:val="0"/>
              <w:autoSpaceDN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8"/>
                <w:szCs w:val="28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8"/>
                <w:szCs w:val="28"/>
              </w:rPr>
              <w:t>エッセイ①</w:t>
            </w:r>
            <w:r w:rsidR="00067650" w:rsidRPr="00EB49A0">
              <w:rPr>
                <w:rFonts w:ascii="Myriad Pro" w:eastAsiaTheme="majorEastAsia" w:hAnsi="Myriad Pro" w:cs="Times"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</w:tr>
      <w:tr w:rsidR="00A949D8" w14:paraId="42B41B9E" w14:textId="77777777" w:rsidTr="00266797">
        <w:trPr>
          <w:trHeight w:val="233"/>
        </w:trPr>
        <w:tc>
          <w:tcPr>
            <w:tcW w:w="9072" w:type="dxa"/>
          </w:tcPr>
          <w:p w14:paraId="3869822F" w14:textId="151C3F28" w:rsidR="00A949D8" w:rsidRPr="00982FDA" w:rsidRDefault="00A949D8" w:rsidP="00982FDA">
            <w:pPr>
              <w:widowControl/>
              <w:autoSpaceDE w:val="0"/>
              <w:autoSpaceDN w:val="0"/>
              <w:snapToGrid w:val="0"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ヒラギノ角ゴ ProN W3"/>
                <w:kern w:val="0"/>
                <w:sz w:val="22"/>
                <w:szCs w:val="22"/>
              </w:rPr>
            </w:pPr>
            <w:r w:rsidRPr="008B48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将来のキャリアビジョン</w:t>
            </w:r>
            <w:r w:rsidR="00982FDA" w:rsidRPr="008B48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、それにむけてこれまでにあなたがやってきたこと、および本プログラムへの参加の目的と意義</w:t>
            </w:r>
            <w:r w:rsidRPr="008B48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について、あなたらしさが伝わるように具体的に述べなさい。（英語</w:t>
            </w:r>
            <w:r w:rsidRPr="008B48A0">
              <w:rPr>
                <w:rFonts w:ascii="ＭＳ Ｐゴシック" w:eastAsia="ＭＳ Ｐゴシック" w:hAnsi="ＭＳ Ｐゴシック" w:cs="Helvetica" w:hint="eastAsia"/>
                <w:kern w:val="0"/>
                <w:sz w:val="22"/>
                <w:szCs w:val="22"/>
              </w:rPr>
              <w:t>、150〜</w:t>
            </w:r>
            <w:r w:rsidR="00982FDA" w:rsidRPr="008B48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3</w:t>
            </w:r>
            <w:r w:rsidRPr="008B48A0">
              <w:rPr>
                <w:rFonts w:ascii="ＭＳ Ｐゴシック" w:eastAsia="ＭＳ Ｐゴシック" w:hAnsi="ＭＳ Ｐゴシック" w:cs="Helvetica" w:hint="eastAsia"/>
                <w:kern w:val="0"/>
                <w:sz w:val="22"/>
                <w:szCs w:val="22"/>
              </w:rPr>
              <w:t>00語</w:t>
            </w:r>
            <w:r w:rsidRPr="008B48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）</w:t>
            </w:r>
          </w:p>
        </w:tc>
      </w:tr>
      <w:tr w:rsidR="00EB49A0" w14:paraId="547403C4" w14:textId="77777777" w:rsidTr="004F22D3">
        <w:trPr>
          <w:trHeight w:val="3935"/>
        </w:trPr>
        <w:tc>
          <w:tcPr>
            <w:tcW w:w="9072" w:type="dxa"/>
          </w:tcPr>
          <w:p w14:paraId="6BB33137" w14:textId="676E6081" w:rsidR="00EB49A0" w:rsidRPr="00EB49A0" w:rsidRDefault="00EB49A0" w:rsidP="00266797">
            <w:pPr>
              <w:widowControl/>
              <w:autoSpaceDE w:val="0"/>
              <w:autoSpaceDN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</w:p>
        </w:tc>
      </w:tr>
    </w:tbl>
    <w:p w14:paraId="128FFF19" w14:textId="77777777" w:rsidR="005018BD" w:rsidRPr="00C96F85" w:rsidRDefault="005018BD" w:rsidP="009617D8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49D8" w14:paraId="2A970DF1" w14:textId="77777777" w:rsidTr="00266797">
        <w:trPr>
          <w:trHeight w:val="339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FF44F68" w14:textId="0F693B88" w:rsidR="00A949D8" w:rsidRPr="00EB49A0" w:rsidRDefault="00A949D8" w:rsidP="00EB49A0">
            <w:pPr>
              <w:widowControl/>
              <w:autoSpaceDE w:val="0"/>
              <w:autoSpaceDN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8"/>
                <w:szCs w:val="28"/>
              </w:rPr>
            </w:pPr>
            <w:r w:rsidRPr="00EB49A0">
              <w:rPr>
                <w:rFonts w:ascii="Myriad Pro" w:eastAsiaTheme="majorEastAsia" w:hAnsi="Myriad Pro" w:cs="Times" w:hint="eastAsia"/>
                <w:kern w:val="0"/>
                <w:sz w:val="28"/>
                <w:szCs w:val="28"/>
              </w:rPr>
              <w:t>エッセイ②</w:t>
            </w:r>
            <w:r w:rsidR="00067650" w:rsidRPr="00EB49A0">
              <w:rPr>
                <w:rFonts w:ascii="Myriad Pro" w:eastAsiaTheme="majorEastAsia" w:hAnsi="Myriad Pro" w:cs="Times"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</w:tr>
      <w:tr w:rsidR="00A949D8" w14:paraId="66C4F4E3" w14:textId="77777777" w:rsidTr="00266797">
        <w:tc>
          <w:tcPr>
            <w:tcW w:w="9072" w:type="dxa"/>
          </w:tcPr>
          <w:p w14:paraId="7FFEA320" w14:textId="59ED4D23" w:rsidR="00A949D8" w:rsidRPr="00EB49A0" w:rsidRDefault="00A949D8" w:rsidP="00EB49A0">
            <w:pPr>
              <w:widowControl/>
              <w:autoSpaceDE w:val="0"/>
              <w:autoSpaceDN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2"/>
                <w:szCs w:val="22"/>
              </w:rPr>
            </w:pPr>
            <w:r w:rsidRPr="00EB49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過去</w:t>
            </w:r>
            <w:r w:rsidRPr="00EB49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2</w:t>
            </w:r>
            <w:r w:rsidRPr="00EB49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年以内に世界または国内で話題となった出来</w:t>
            </w:r>
            <w:r w:rsidRPr="008B48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事</w:t>
            </w:r>
            <w:r w:rsidRPr="008B48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(</w:t>
            </w:r>
            <w:r w:rsidR="00FB5DA9" w:rsidRPr="008B48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医療/健康に関わる話題</w:t>
            </w:r>
            <w:r w:rsidRPr="008B48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)</w:t>
            </w:r>
            <w:r w:rsidRPr="00EB49A0">
              <w:rPr>
                <w:rFonts w:ascii="ＭＳ Ｐゴシック" w:eastAsia="ＭＳ Ｐゴシック" w:hAnsi="ＭＳ Ｐゴシック" w:cs="Helvetica" w:hint="eastAsia"/>
                <w:kern w:val="0"/>
                <w:sz w:val="22"/>
                <w:szCs w:val="22"/>
              </w:rPr>
              <w:t>を題材として、</w:t>
            </w:r>
            <w:r w:rsidRPr="00EB49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論理的分析を加えあなたの意見を述べなさい。（英語、</w:t>
            </w:r>
            <w:r w:rsidRPr="00EB49A0">
              <w:rPr>
                <w:rFonts w:ascii="ＭＳ Ｐゴシック" w:eastAsia="ＭＳ Ｐゴシック" w:hAnsi="ＭＳ Ｐゴシック" w:cs="ヒラギノ角ゴ ProN W3"/>
                <w:kern w:val="0"/>
                <w:sz w:val="22"/>
                <w:szCs w:val="22"/>
              </w:rPr>
              <w:t>1</w:t>
            </w:r>
            <w:r w:rsidRPr="00EB49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50</w:t>
            </w:r>
            <w:r w:rsidR="00FB5DA9" w:rsidRPr="00EB49A0">
              <w:rPr>
                <w:rFonts w:ascii="ＭＳ Ｐゴシック" w:eastAsia="ＭＳ Ｐゴシック" w:hAnsi="ＭＳ Ｐゴシック" w:cs="Helvetica" w:hint="eastAsia"/>
                <w:kern w:val="0"/>
                <w:sz w:val="22"/>
                <w:szCs w:val="22"/>
              </w:rPr>
              <w:t>〜</w:t>
            </w:r>
            <w:r w:rsidRPr="00EB49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30</w:t>
            </w:r>
            <w:bookmarkStart w:id="0" w:name="_GoBack"/>
            <w:bookmarkEnd w:id="0"/>
            <w:r w:rsidRPr="00EB49A0">
              <w:rPr>
                <w:rFonts w:ascii="ＭＳ Ｐゴシック" w:eastAsia="ＭＳ Ｐゴシック" w:hAnsi="ＭＳ Ｐゴシック" w:cs="Helvetica"/>
                <w:kern w:val="0"/>
                <w:sz w:val="22"/>
                <w:szCs w:val="22"/>
              </w:rPr>
              <w:t>0</w:t>
            </w:r>
            <w:r w:rsidRPr="00EB49A0">
              <w:rPr>
                <w:rFonts w:ascii="ＭＳ Ｐゴシック" w:eastAsia="ＭＳ Ｐゴシック" w:hAnsi="ＭＳ Ｐゴシック" w:cs="Helvetica" w:hint="eastAsia"/>
                <w:kern w:val="0"/>
                <w:sz w:val="22"/>
                <w:szCs w:val="22"/>
              </w:rPr>
              <w:t>語</w:t>
            </w:r>
            <w:r w:rsidRPr="00EB49A0">
              <w:rPr>
                <w:rFonts w:ascii="ＭＳ Ｐゴシック" w:eastAsia="ＭＳ Ｐゴシック" w:hAnsi="ＭＳ Ｐゴシック" w:cs="ヒラギノ角ゴ ProN W3" w:hint="eastAsia"/>
                <w:kern w:val="0"/>
                <w:sz w:val="22"/>
                <w:szCs w:val="22"/>
              </w:rPr>
              <w:t>）</w:t>
            </w:r>
          </w:p>
        </w:tc>
      </w:tr>
      <w:tr w:rsidR="00EB49A0" w14:paraId="14F9639E" w14:textId="77777777" w:rsidTr="00266797">
        <w:trPr>
          <w:trHeight w:val="4577"/>
        </w:trPr>
        <w:tc>
          <w:tcPr>
            <w:tcW w:w="9072" w:type="dxa"/>
          </w:tcPr>
          <w:p w14:paraId="0D51C4D9" w14:textId="0FD3F9F4" w:rsidR="00EB49A0" w:rsidRPr="00EB49A0" w:rsidRDefault="00EB49A0" w:rsidP="00266797">
            <w:pPr>
              <w:widowControl/>
              <w:autoSpaceDE w:val="0"/>
              <w:autoSpaceDN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ヒラギノ角ゴ ProN W3"/>
                <w:kern w:val="0"/>
                <w:sz w:val="16"/>
                <w:szCs w:val="16"/>
              </w:rPr>
            </w:pPr>
          </w:p>
        </w:tc>
      </w:tr>
    </w:tbl>
    <w:p w14:paraId="2CF3A8D2" w14:textId="77777777" w:rsidR="00A949D8" w:rsidRPr="00C96F85" w:rsidRDefault="00A949D8" w:rsidP="00A949D8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</w:p>
    <w:p w14:paraId="666FF2E1" w14:textId="5CCD7594" w:rsidR="00FA08EB" w:rsidRPr="00FA08EB" w:rsidRDefault="00067650" w:rsidP="00FA08EB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  <w:shd w:val="pct15" w:color="auto" w:fill="FFFFFF"/>
        </w:rPr>
      </w:pPr>
      <w:r>
        <w:rPr>
          <w:rFonts w:ascii="Myriad Pro" w:eastAsiaTheme="majorEastAsia" w:hAnsi="Myriad Pro" w:cs="Times" w:hint="eastAsia"/>
          <w:kern w:val="0"/>
          <w:sz w:val="22"/>
          <w:szCs w:val="22"/>
          <w:shd w:val="pct15" w:color="auto" w:fill="FFFFFF"/>
          <w:vertAlign w:val="superscript"/>
        </w:rPr>
        <w:t>※</w:t>
      </w:r>
      <w:r w:rsidR="00FA08EB" w:rsidRPr="00FA08EB">
        <w:rPr>
          <w:rFonts w:ascii="Myriad Pro" w:eastAsiaTheme="majorEastAsia" w:hAnsi="Myriad Pro" w:cs="Times" w:hint="eastAsia"/>
          <w:kern w:val="0"/>
          <w:sz w:val="22"/>
          <w:szCs w:val="22"/>
          <w:shd w:val="pct15" w:color="auto" w:fill="FFFFFF"/>
        </w:rPr>
        <w:t>エッセイ記入上の注意：</w:t>
      </w:r>
    </w:p>
    <w:p w14:paraId="6FC59CEB" w14:textId="1783B76B" w:rsidR="00FA08EB" w:rsidRPr="008B48A0" w:rsidRDefault="00FB5DA9" w:rsidP="00FB5DA9">
      <w:pPr>
        <w:pStyle w:val="a7"/>
        <w:widowControl/>
        <w:numPr>
          <w:ilvl w:val="0"/>
          <w:numId w:val="3"/>
        </w:numPr>
        <w:autoSpaceDE w:val="0"/>
        <w:autoSpaceDN w:val="0"/>
        <w:snapToGrid w:val="0"/>
        <w:spacing w:line="0" w:lineRule="atLeast"/>
        <w:ind w:leftChars="0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20"/>
          <w:szCs w:val="20"/>
        </w:rPr>
      </w:pPr>
      <w:r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提出前に第三者の校閲を受けてはいけ</w:t>
      </w:r>
      <w:r w:rsidR="00982FDA"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ません</w:t>
      </w:r>
      <w:r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。選考に際してその事実が発覚した場合には、応募資格を取り消すことがあ</w:t>
      </w:r>
      <w:r w:rsidR="00982FDA"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ります</w:t>
      </w:r>
      <w:r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。また、選考後であっても上記の事実が発覚した場合、履修資格を取り消すことがあ</w:t>
      </w:r>
      <w:r w:rsidR="00982FDA"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ります</w:t>
      </w:r>
      <w:r w:rsidRPr="008B48A0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。</w:t>
      </w:r>
    </w:p>
    <w:p w14:paraId="3DE395BE" w14:textId="669CBE9D" w:rsidR="00FA08EB" w:rsidRPr="00FA08EB" w:rsidRDefault="00FA08EB" w:rsidP="00FA08EB">
      <w:pPr>
        <w:pStyle w:val="a7"/>
        <w:widowControl/>
        <w:numPr>
          <w:ilvl w:val="0"/>
          <w:numId w:val="3"/>
        </w:numPr>
        <w:autoSpaceDE w:val="0"/>
        <w:autoSpaceDN w:val="0"/>
        <w:snapToGrid w:val="0"/>
        <w:spacing w:line="0" w:lineRule="atLeast"/>
        <w:ind w:leftChars="0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20"/>
          <w:szCs w:val="20"/>
        </w:rPr>
      </w:pP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記入に際しては、</w:t>
      </w:r>
      <w:r w:rsidRPr="00FA08EB">
        <w:rPr>
          <w:rFonts w:ascii="ＭＳ Ｐゴシック" w:eastAsia="ＭＳ Ｐゴシック" w:hAnsi="ＭＳ Ｐゴシック" w:cs="Helvetica" w:hint="eastAsia"/>
          <w:kern w:val="0"/>
          <w:sz w:val="20"/>
          <w:szCs w:val="20"/>
        </w:rPr>
        <w:t>フォント</w:t>
      </w:r>
      <w:r w:rsidRPr="00FA08EB">
        <w:rPr>
          <w:rFonts w:ascii="ＭＳ Ｐゴシック" w:eastAsia="ＭＳ Ｐゴシック" w:hAnsi="ＭＳ Ｐゴシック" w:cs="Helvetica"/>
          <w:kern w:val="0"/>
          <w:sz w:val="20"/>
          <w:szCs w:val="20"/>
        </w:rPr>
        <w:t>”</w:t>
      </w:r>
      <w:r w:rsidR="00EB49A0">
        <w:rPr>
          <w:rFonts w:ascii="ＭＳ Ｐゴシック" w:eastAsia="ＭＳ Ｐゴシック" w:hAnsi="ＭＳ Ｐゴシック" w:cs="Helvetica"/>
          <w:kern w:val="0"/>
          <w:sz w:val="20"/>
          <w:szCs w:val="20"/>
        </w:rPr>
        <w:t>MS</w:t>
      </w:r>
      <w:r w:rsidR="00EB49A0">
        <w:rPr>
          <w:rFonts w:ascii="ＭＳ Ｐゴシック" w:eastAsia="ＭＳ Ｐゴシック" w:hAnsi="ＭＳ Ｐゴシック" w:cs="Helvetica" w:hint="eastAsia"/>
          <w:kern w:val="0"/>
          <w:sz w:val="20"/>
          <w:szCs w:val="20"/>
        </w:rPr>
        <w:t>ゴシック</w:t>
      </w:r>
      <w:r w:rsidRPr="00FA08EB">
        <w:rPr>
          <w:rFonts w:ascii="ＭＳ Ｐゴシック" w:eastAsia="ＭＳ Ｐゴシック" w:hAnsi="ＭＳ Ｐゴシック" w:cs="Helvetica"/>
          <w:kern w:val="0"/>
          <w:sz w:val="20"/>
          <w:szCs w:val="20"/>
        </w:rPr>
        <w:t>”</w:t>
      </w:r>
      <w:r w:rsidRPr="00FA08EB">
        <w:rPr>
          <w:rFonts w:ascii="ＭＳ Ｐゴシック" w:eastAsia="ＭＳ Ｐゴシック" w:hAnsi="ＭＳ Ｐゴシック" w:cs="Helvetica" w:hint="eastAsia"/>
          <w:kern w:val="0"/>
          <w:sz w:val="20"/>
          <w:szCs w:val="20"/>
        </w:rPr>
        <w:t>、フォントサイズ</w:t>
      </w:r>
      <w:r w:rsidR="00EB49A0">
        <w:rPr>
          <w:rFonts w:ascii="ＭＳ Ｐゴシック" w:eastAsia="ＭＳ Ｐゴシック" w:hAnsi="ＭＳ Ｐゴシック" w:cs="Helvetica"/>
          <w:kern w:val="0"/>
          <w:sz w:val="20"/>
          <w:szCs w:val="20"/>
        </w:rPr>
        <w:t xml:space="preserve"> 8</w:t>
      </w:r>
      <w:r w:rsidRPr="00FA08EB">
        <w:rPr>
          <w:rFonts w:ascii="ＭＳ Ｐゴシック" w:eastAsia="ＭＳ Ｐゴシック" w:hAnsi="ＭＳ Ｐゴシック" w:cs="Helvetica" w:hint="eastAsia"/>
          <w:kern w:val="0"/>
          <w:sz w:val="20"/>
          <w:szCs w:val="20"/>
        </w:rPr>
        <w:t>を使用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、記入欄の行間設定はかえないこと。</w:t>
      </w:r>
    </w:p>
    <w:p w14:paraId="2822872F" w14:textId="5EF4797B" w:rsidR="00631673" w:rsidRPr="00FA08EB" w:rsidRDefault="00FA08EB" w:rsidP="00FA08EB">
      <w:pPr>
        <w:pStyle w:val="a7"/>
        <w:widowControl/>
        <w:numPr>
          <w:ilvl w:val="0"/>
          <w:numId w:val="3"/>
        </w:numPr>
        <w:autoSpaceDE w:val="0"/>
        <w:autoSpaceDN w:val="0"/>
        <w:snapToGrid w:val="0"/>
        <w:spacing w:line="0" w:lineRule="atLeast"/>
        <w:ind w:leftChars="0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20"/>
          <w:szCs w:val="20"/>
        </w:rPr>
      </w:pP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エッセイ記入欄の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  <w:u w:val="single"/>
        </w:rPr>
        <w:t>上下幅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は必要に応じて変更してかまいません。</w:t>
      </w:r>
    </w:p>
    <w:p w14:paraId="1B120356" w14:textId="7FA60787" w:rsidR="005A5496" w:rsidRPr="00C96F85" w:rsidRDefault="005A5496" w:rsidP="009617D8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</w:p>
    <w:p w14:paraId="7AE24D01" w14:textId="602B1831" w:rsidR="00AE4F5B" w:rsidRPr="00C96F85" w:rsidRDefault="00AE4F5B" w:rsidP="009617D8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 New Roman"/>
          <w:kern w:val="0"/>
          <w:sz w:val="22"/>
          <w:szCs w:val="22"/>
        </w:rPr>
      </w:pPr>
      <w:r w:rsidRPr="00C96F85">
        <w:rPr>
          <w:rFonts w:ascii="Myriad Pro" w:eastAsiaTheme="majorEastAsia" w:hAnsi="Myriad Pro" w:cs="Times New Roman"/>
          <w:kern w:val="0"/>
          <w:sz w:val="22"/>
          <w:szCs w:val="22"/>
        </w:rPr>
        <w:t xml:space="preserve"> </w:t>
      </w:r>
    </w:p>
    <w:sectPr w:rsidR="00AE4F5B" w:rsidRPr="00C96F85" w:rsidSect="004F22D3">
      <w:pgSz w:w="11900" w:h="16840"/>
      <w:pgMar w:top="1134" w:right="1412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B0ECD" w14:textId="77777777" w:rsidR="00A92732" w:rsidRDefault="00A92732" w:rsidP="00A92732">
      <w:r>
        <w:separator/>
      </w:r>
    </w:p>
  </w:endnote>
  <w:endnote w:type="continuationSeparator" w:id="0">
    <w:p w14:paraId="4AC7CD1B" w14:textId="77777777" w:rsidR="00A92732" w:rsidRDefault="00A92732" w:rsidP="00A9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564E7" w14:textId="77777777" w:rsidR="00A92732" w:rsidRDefault="00A92732" w:rsidP="00A92732">
      <w:r>
        <w:separator/>
      </w:r>
    </w:p>
  </w:footnote>
  <w:footnote w:type="continuationSeparator" w:id="0">
    <w:p w14:paraId="0AFAD8E9" w14:textId="77777777" w:rsidR="00A92732" w:rsidRDefault="00A92732" w:rsidP="00A9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5282"/>
    <w:multiLevelType w:val="hybridMultilevel"/>
    <w:tmpl w:val="F2C2A92A"/>
    <w:lvl w:ilvl="0" w:tplc="EDD0D616">
      <w:start w:val="1"/>
      <w:numFmt w:val="decimalEnclosedCircle"/>
      <w:lvlText w:val="%1"/>
      <w:lvlJc w:val="left"/>
      <w:pPr>
        <w:ind w:left="480" w:hanging="480"/>
      </w:pPr>
      <w:rPr>
        <w:rFonts w:hint="eastAsia"/>
        <w:b w:val="0"/>
        <w:bCs w:val="0"/>
        <w:i w:val="0"/>
        <w:iCs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1FA74A7"/>
    <w:multiLevelType w:val="hybridMultilevel"/>
    <w:tmpl w:val="E9DC48F0"/>
    <w:lvl w:ilvl="0" w:tplc="D4CE985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D421261"/>
    <w:multiLevelType w:val="hybridMultilevel"/>
    <w:tmpl w:val="4F3C116A"/>
    <w:lvl w:ilvl="0" w:tplc="44CA5A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6"/>
    <w:rsid w:val="00011041"/>
    <w:rsid w:val="00067650"/>
    <w:rsid w:val="00251CD3"/>
    <w:rsid w:val="00266797"/>
    <w:rsid w:val="00270EED"/>
    <w:rsid w:val="002D7320"/>
    <w:rsid w:val="003A5705"/>
    <w:rsid w:val="003D1C32"/>
    <w:rsid w:val="00421624"/>
    <w:rsid w:val="00460722"/>
    <w:rsid w:val="004C0BD7"/>
    <w:rsid w:val="004F22D3"/>
    <w:rsid w:val="005018BD"/>
    <w:rsid w:val="005161AC"/>
    <w:rsid w:val="005A5496"/>
    <w:rsid w:val="00631673"/>
    <w:rsid w:val="00673977"/>
    <w:rsid w:val="0070589C"/>
    <w:rsid w:val="007B4D8B"/>
    <w:rsid w:val="00814B6D"/>
    <w:rsid w:val="00892F92"/>
    <w:rsid w:val="008B48A0"/>
    <w:rsid w:val="008C60EE"/>
    <w:rsid w:val="009617D8"/>
    <w:rsid w:val="00982FDA"/>
    <w:rsid w:val="00A92732"/>
    <w:rsid w:val="00A949D8"/>
    <w:rsid w:val="00AE4F5B"/>
    <w:rsid w:val="00B652E5"/>
    <w:rsid w:val="00BA733C"/>
    <w:rsid w:val="00C33166"/>
    <w:rsid w:val="00C96F85"/>
    <w:rsid w:val="00D11CCE"/>
    <w:rsid w:val="00D814DC"/>
    <w:rsid w:val="00DC261E"/>
    <w:rsid w:val="00DE1C7A"/>
    <w:rsid w:val="00E477B3"/>
    <w:rsid w:val="00EB49A0"/>
    <w:rsid w:val="00EE3A23"/>
    <w:rsid w:val="00F516EE"/>
    <w:rsid w:val="00FA08EB"/>
    <w:rsid w:val="00FB5DA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77643"/>
  <w14:defaultImageDpi w14:val="300"/>
  <w15:docId w15:val="{77E601A6-28A9-44D3-9FEB-FC58E156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496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AE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4F5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08EB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A92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2732"/>
  </w:style>
  <w:style w:type="paragraph" w:styleId="aa">
    <w:name w:val="footer"/>
    <w:basedOn w:val="a"/>
    <w:link w:val="ab"/>
    <w:uiPriority w:val="99"/>
    <w:unhideWhenUsed/>
    <w:rsid w:val="00A92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lobal.adm@tmd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485B4D-FB02-4E44-A564-C4230AA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 Sayaka</dc:creator>
  <cp:keywords/>
  <dc:description/>
  <cp:lastModifiedBy>kkok017</cp:lastModifiedBy>
  <cp:revision>4</cp:revision>
  <cp:lastPrinted>2013-07-22T05:20:00Z</cp:lastPrinted>
  <dcterms:created xsi:type="dcterms:W3CDTF">2014-07-10T09:09:00Z</dcterms:created>
  <dcterms:modified xsi:type="dcterms:W3CDTF">2015-06-30T06:41:00Z</dcterms:modified>
</cp:coreProperties>
</file>